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Mar>
          <w:left w:w="70" w:type="dxa"/>
          <w:right w:w="70" w:type="dxa"/>
        </w:tblCellMar>
        <w:tblLook w:val="04A0"/>
      </w:tblPr>
      <w:tblGrid>
        <w:gridCol w:w="4110"/>
        <w:gridCol w:w="1220"/>
        <w:gridCol w:w="4240"/>
      </w:tblGrid>
      <w:tr w:rsidR="00E314FC" w:rsidTr="00E314FC">
        <w:trPr>
          <w:cantSplit/>
          <w:trHeight w:val="1267"/>
        </w:trPr>
        <w:tc>
          <w:tcPr>
            <w:tcW w:w="4110" w:type="dxa"/>
            <w:hideMark/>
          </w:tcPr>
          <w:p w:rsidR="00E314FC" w:rsidRDefault="00E314FC" w:rsidP="004071A1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314FC" w:rsidRDefault="00E314FC" w:rsidP="004071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314FC" w:rsidRDefault="00E314FC" w:rsidP="004071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314FC" w:rsidRDefault="00E314FC" w:rsidP="004071A1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220" w:type="dxa"/>
            <w:vAlign w:val="center"/>
            <w:hideMark/>
          </w:tcPr>
          <w:p w:rsidR="00E314FC" w:rsidRDefault="00E314FC" w:rsidP="004071A1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hideMark/>
          </w:tcPr>
          <w:p w:rsidR="00E314FC" w:rsidRDefault="00E314FC" w:rsidP="004071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314FC" w:rsidRDefault="00E314FC" w:rsidP="004071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314FC" w:rsidRDefault="00E314FC" w:rsidP="004071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314FC" w:rsidTr="00E314FC">
        <w:trPr>
          <w:trHeight w:val="901"/>
        </w:trPr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</w:p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314FC" w:rsidRDefault="00E314FC" w:rsidP="004071A1">
            <w:pPr>
              <w:jc w:val="center"/>
              <w:rPr>
                <w:color w:val="0000FF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</w:p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314FC" w:rsidRDefault="00E314FC" w:rsidP="004071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314FC" w:rsidRDefault="00E314FC" w:rsidP="004071A1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314FC" w:rsidRPr="00B73E94" w:rsidRDefault="00E314FC" w:rsidP="00E314FC">
      <w:pPr>
        <w:jc w:val="center"/>
        <w:rPr>
          <w:sz w:val="26"/>
          <w:szCs w:val="26"/>
        </w:rPr>
      </w:pPr>
      <w:proofErr w:type="gramStart"/>
      <w:r w:rsidRPr="00B73E94">
        <w:rPr>
          <w:sz w:val="26"/>
          <w:szCs w:val="26"/>
        </w:rPr>
        <w:t>П</w:t>
      </w:r>
      <w:proofErr w:type="gramEnd"/>
      <w:r w:rsidRPr="00B73E94">
        <w:rPr>
          <w:sz w:val="26"/>
          <w:szCs w:val="26"/>
        </w:rPr>
        <w:t xml:space="preserve"> О С Т А Н О В Л Е Н И Е</w:t>
      </w:r>
    </w:p>
    <w:p w:rsidR="00E314FC" w:rsidRPr="00B73E94" w:rsidRDefault="00E314FC" w:rsidP="00E314FC">
      <w:pPr>
        <w:jc w:val="center"/>
        <w:rPr>
          <w:sz w:val="26"/>
          <w:szCs w:val="26"/>
        </w:rPr>
      </w:pPr>
    </w:p>
    <w:p w:rsidR="00E314FC" w:rsidRDefault="00E314FC" w:rsidP="00E314FC">
      <w:pPr>
        <w:jc w:val="center"/>
        <w:rPr>
          <w:sz w:val="26"/>
          <w:szCs w:val="26"/>
        </w:rPr>
      </w:pPr>
      <w:r w:rsidRPr="00B73E94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B73E94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6</w:t>
      </w:r>
      <w:r w:rsidRPr="00B73E9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92</w:t>
      </w:r>
    </w:p>
    <w:p w:rsidR="00E314FC" w:rsidRDefault="00E314FC" w:rsidP="00E314FC">
      <w:pPr>
        <w:jc w:val="center"/>
        <w:rPr>
          <w:sz w:val="26"/>
          <w:szCs w:val="26"/>
        </w:rPr>
      </w:pPr>
    </w:p>
    <w:p w:rsidR="00E314FC" w:rsidRPr="007B04CC" w:rsidRDefault="00E314FC" w:rsidP="00E314FC">
      <w:pPr>
        <w:jc w:val="center"/>
        <w:rPr>
          <w:b/>
          <w:sz w:val="26"/>
          <w:szCs w:val="26"/>
        </w:rPr>
      </w:pPr>
      <w:r w:rsidRPr="007B04CC">
        <w:rPr>
          <w:b/>
          <w:sz w:val="26"/>
          <w:szCs w:val="26"/>
        </w:rPr>
        <w:t xml:space="preserve">Об утверждении </w:t>
      </w:r>
      <w:r w:rsidRPr="007B04CC">
        <w:rPr>
          <w:b/>
          <w:bCs/>
          <w:kern w:val="32"/>
          <w:sz w:val="26"/>
          <w:szCs w:val="26"/>
        </w:rPr>
        <w:t xml:space="preserve">Положения о 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 </w:t>
      </w:r>
      <w:r w:rsidRPr="007B04CC">
        <w:rPr>
          <w:b/>
          <w:sz w:val="26"/>
          <w:szCs w:val="26"/>
        </w:rPr>
        <w:t>находящегося в собственности администрации</w:t>
      </w:r>
      <w:r>
        <w:rPr>
          <w:b/>
          <w:sz w:val="26"/>
          <w:szCs w:val="26"/>
        </w:rPr>
        <w:t xml:space="preserve"> муниципального образования «</w:t>
      </w:r>
      <w:proofErr w:type="spellStart"/>
      <w:r>
        <w:rPr>
          <w:b/>
          <w:sz w:val="26"/>
          <w:szCs w:val="26"/>
        </w:rPr>
        <w:t>Шиньш</w:t>
      </w:r>
      <w:r w:rsidRPr="007B04CC">
        <w:rPr>
          <w:b/>
          <w:sz w:val="26"/>
          <w:szCs w:val="26"/>
        </w:rPr>
        <w:t>инское</w:t>
      </w:r>
      <w:proofErr w:type="spellEnd"/>
      <w:r w:rsidRPr="007B04CC">
        <w:rPr>
          <w:b/>
          <w:sz w:val="26"/>
          <w:szCs w:val="26"/>
        </w:rPr>
        <w:t xml:space="preserve"> сельское поселение»  </w:t>
      </w:r>
    </w:p>
    <w:p w:rsidR="00E314FC" w:rsidRDefault="00E314FC" w:rsidP="00E314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314FC" w:rsidRDefault="00E314FC" w:rsidP="00E314FC">
      <w:pPr>
        <w:jc w:val="center"/>
        <w:rPr>
          <w:sz w:val="26"/>
          <w:szCs w:val="26"/>
        </w:rPr>
      </w:pPr>
      <w:r w:rsidRPr="007B04CC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Pr="007B04CC">
        <w:rPr>
          <w:sz w:val="26"/>
          <w:szCs w:val="26"/>
        </w:rPr>
        <w:t>инское</w:t>
      </w:r>
      <w:proofErr w:type="spellEnd"/>
      <w:r w:rsidRPr="007B04CC">
        <w:rPr>
          <w:sz w:val="26"/>
          <w:szCs w:val="26"/>
        </w:rPr>
        <w:t xml:space="preserve"> сельское поселение» </w:t>
      </w:r>
    </w:p>
    <w:p w:rsidR="00E314FC" w:rsidRDefault="00E314FC" w:rsidP="00E314FC">
      <w:pPr>
        <w:jc w:val="center"/>
        <w:rPr>
          <w:b/>
          <w:sz w:val="26"/>
          <w:szCs w:val="26"/>
        </w:rPr>
      </w:pPr>
      <w:proofErr w:type="spellStart"/>
      <w:proofErr w:type="gramStart"/>
      <w:r w:rsidRPr="007B04CC">
        <w:rPr>
          <w:b/>
          <w:sz w:val="26"/>
          <w:szCs w:val="26"/>
        </w:rPr>
        <w:t>п</w:t>
      </w:r>
      <w:proofErr w:type="spellEnd"/>
      <w:proofErr w:type="gramEnd"/>
      <w:r w:rsidRPr="007B04CC">
        <w:rPr>
          <w:b/>
          <w:sz w:val="26"/>
          <w:szCs w:val="26"/>
        </w:rPr>
        <w:t xml:space="preserve"> о с т а </w:t>
      </w:r>
      <w:proofErr w:type="spellStart"/>
      <w:r w:rsidRPr="007B04CC">
        <w:rPr>
          <w:b/>
          <w:sz w:val="26"/>
          <w:szCs w:val="26"/>
        </w:rPr>
        <w:t>н</w:t>
      </w:r>
      <w:proofErr w:type="spellEnd"/>
      <w:r w:rsidRPr="007B04CC">
        <w:rPr>
          <w:b/>
          <w:sz w:val="26"/>
          <w:szCs w:val="26"/>
        </w:rPr>
        <w:t xml:space="preserve"> о в л я е т:</w:t>
      </w:r>
    </w:p>
    <w:p w:rsidR="00E314FC" w:rsidRPr="00E314FC" w:rsidRDefault="00E314FC" w:rsidP="004071A1">
      <w:pPr>
        <w:pStyle w:val="a5"/>
        <w:numPr>
          <w:ilvl w:val="0"/>
          <w:numId w:val="1"/>
        </w:numPr>
        <w:tabs>
          <w:tab w:val="num" w:pos="432"/>
        </w:tabs>
        <w:jc w:val="both"/>
        <w:outlineLvl w:val="0"/>
        <w:rPr>
          <w:sz w:val="26"/>
          <w:szCs w:val="26"/>
        </w:rPr>
      </w:pPr>
      <w:r w:rsidRPr="00E314FC">
        <w:rPr>
          <w:sz w:val="26"/>
          <w:szCs w:val="26"/>
        </w:rPr>
        <w:t>Утвердить прилагаемое:</w:t>
      </w:r>
    </w:p>
    <w:p w:rsidR="00E314FC" w:rsidRDefault="00E314FC" w:rsidP="004071A1">
      <w:pPr>
        <w:pStyle w:val="a5"/>
        <w:numPr>
          <w:ilvl w:val="1"/>
          <w:numId w:val="1"/>
        </w:numPr>
        <w:jc w:val="both"/>
        <w:outlineLvl w:val="0"/>
        <w:rPr>
          <w:sz w:val="26"/>
          <w:szCs w:val="26"/>
        </w:rPr>
      </w:pPr>
      <w:r w:rsidRPr="00E314FC">
        <w:rPr>
          <w:sz w:val="26"/>
          <w:szCs w:val="26"/>
        </w:rPr>
        <w:t xml:space="preserve">Положение о </w:t>
      </w:r>
      <w:r w:rsidRPr="00E314FC">
        <w:rPr>
          <w:bCs/>
          <w:kern w:val="32"/>
          <w:sz w:val="26"/>
          <w:szCs w:val="26"/>
        </w:rPr>
        <w:t xml:space="preserve">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 </w:t>
      </w:r>
      <w:r w:rsidRPr="00E314FC">
        <w:rPr>
          <w:sz w:val="26"/>
          <w:szCs w:val="26"/>
        </w:rPr>
        <w:t>находящегося в собственности администрации</w:t>
      </w: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поселение»;</w:t>
      </w:r>
    </w:p>
    <w:p w:rsidR="00E314FC" w:rsidRPr="00E314FC" w:rsidRDefault="00E314FC" w:rsidP="004071A1">
      <w:pPr>
        <w:pStyle w:val="a5"/>
        <w:numPr>
          <w:ilvl w:val="1"/>
          <w:numId w:val="1"/>
        </w:numPr>
        <w:tabs>
          <w:tab w:val="num" w:pos="432"/>
        </w:tabs>
        <w:jc w:val="both"/>
        <w:outlineLvl w:val="0"/>
        <w:rPr>
          <w:bCs/>
          <w:kern w:val="32"/>
          <w:sz w:val="26"/>
          <w:szCs w:val="26"/>
        </w:rPr>
      </w:pPr>
      <w:r>
        <w:rPr>
          <w:sz w:val="26"/>
          <w:szCs w:val="26"/>
        </w:rPr>
        <w:t>Состав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администрации 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E314FC" w:rsidRPr="004071A1" w:rsidRDefault="00E314FC" w:rsidP="004071A1">
      <w:pPr>
        <w:tabs>
          <w:tab w:val="num" w:pos="432"/>
        </w:tabs>
        <w:ind w:left="693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2.Обнародовать настоящее постановление в установленном порядке на информационных стендах сельского поселения и разместить на официальном </w:t>
      </w:r>
      <w:proofErr w:type="spellStart"/>
      <w:proofErr w:type="gramStart"/>
      <w:r>
        <w:rPr>
          <w:bCs/>
          <w:kern w:val="32"/>
          <w:sz w:val="26"/>
          <w:szCs w:val="26"/>
        </w:rPr>
        <w:t>Интернет-портале</w:t>
      </w:r>
      <w:proofErr w:type="spellEnd"/>
      <w:proofErr w:type="gramEnd"/>
      <w:r>
        <w:rPr>
          <w:bCs/>
          <w:kern w:val="32"/>
          <w:sz w:val="26"/>
          <w:szCs w:val="26"/>
        </w:rPr>
        <w:t xml:space="preserve"> Республики Марий Эл, страница администрации муниципального образования «</w:t>
      </w:r>
      <w:proofErr w:type="spellStart"/>
      <w:r>
        <w:rPr>
          <w:bCs/>
          <w:kern w:val="32"/>
          <w:sz w:val="26"/>
          <w:szCs w:val="26"/>
        </w:rPr>
        <w:t>Шиньшинское</w:t>
      </w:r>
      <w:proofErr w:type="spellEnd"/>
      <w:r>
        <w:rPr>
          <w:bCs/>
          <w:kern w:val="32"/>
          <w:sz w:val="26"/>
          <w:szCs w:val="26"/>
        </w:rPr>
        <w:t xml:space="preserve"> сельское поселение» по адресу:</w:t>
      </w:r>
      <w:r>
        <w:rPr>
          <w:bCs/>
          <w:kern w:val="32"/>
          <w:sz w:val="26"/>
          <w:szCs w:val="26"/>
          <w:lang w:val="en-US"/>
        </w:rPr>
        <w:t>http</w:t>
      </w:r>
      <w:r w:rsidRPr="00E314FC">
        <w:rPr>
          <w:bCs/>
          <w:kern w:val="32"/>
          <w:sz w:val="26"/>
          <w:szCs w:val="26"/>
        </w:rPr>
        <w:t>://</w:t>
      </w:r>
      <w:proofErr w:type="spellStart"/>
      <w:r>
        <w:rPr>
          <w:bCs/>
          <w:kern w:val="32"/>
          <w:sz w:val="26"/>
          <w:szCs w:val="26"/>
          <w:lang w:val="en-US"/>
        </w:rPr>
        <w:t>mari</w:t>
      </w:r>
      <w:proofErr w:type="spellEnd"/>
      <w:r w:rsidRPr="00E314FC">
        <w:rPr>
          <w:bCs/>
          <w:kern w:val="32"/>
          <w:sz w:val="26"/>
          <w:szCs w:val="26"/>
        </w:rPr>
        <w:t>-</w:t>
      </w:r>
      <w:r>
        <w:rPr>
          <w:bCs/>
          <w:kern w:val="32"/>
          <w:sz w:val="26"/>
          <w:szCs w:val="26"/>
          <w:lang w:val="en-US"/>
        </w:rPr>
        <w:t>el</w:t>
      </w:r>
      <w:r w:rsidRPr="00E314FC">
        <w:rPr>
          <w:bCs/>
          <w:kern w:val="32"/>
          <w:sz w:val="26"/>
          <w:szCs w:val="26"/>
        </w:rPr>
        <w:t>.</w:t>
      </w:r>
      <w:proofErr w:type="spellStart"/>
      <w:r w:rsidR="004071A1">
        <w:rPr>
          <w:bCs/>
          <w:kern w:val="32"/>
          <w:sz w:val="26"/>
          <w:szCs w:val="26"/>
          <w:lang w:val="en-US"/>
        </w:rPr>
        <w:t>gov</w:t>
      </w:r>
      <w:proofErr w:type="spellEnd"/>
      <w:r w:rsidR="004071A1" w:rsidRPr="004071A1">
        <w:rPr>
          <w:bCs/>
          <w:kern w:val="32"/>
          <w:sz w:val="26"/>
          <w:szCs w:val="26"/>
        </w:rPr>
        <w:t>.</w:t>
      </w:r>
      <w:proofErr w:type="spellStart"/>
      <w:r w:rsidR="004071A1">
        <w:rPr>
          <w:bCs/>
          <w:kern w:val="32"/>
          <w:sz w:val="26"/>
          <w:szCs w:val="26"/>
          <w:lang w:val="en-US"/>
        </w:rPr>
        <w:t>ru</w:t>
      </w:r>
      <w:proofErr w:type="spellEnd"/>
      <w:r w:rsidR="004071A1" w:rsidRPr="004071A1">
        <w:rPr>
          <w:bCs/>
          <w:kern w:val="32"/>
          <w:sz w:val="26"/>
          <w:szCs w:val="26"/>
        </w:rPr>
        <w:t>/</w:t>
      </w:r>
      <w:proofErr w:type="spellStart"/>
      <w:r w:rsidR="004071A1">
        <w:rPr>
          <w:bCs/>
          <w:kern w:val="32"/>
          <w:sz w:val="26"/>
          <w:szCs w:val="26"/>
          <w:lang w:val="en-US"/>
        </w:rPr>
        <w:t>morki</w:t>
      </w:r>
      <w:proofErr w:type="spellEnd"/>
      <w:r w:rsidR="004071A1" w:rsidRPr="004071A1">
        <w:rPr>
          <w:bCs/>
          <w:kern w:val="32"/>
          <w:sz w:val="26"/>
          <w:szCs w:val="26"/>
        </w:rPr>
        <w:t>/</w:t>
      </w:r>
      <w:proofErr w:type="spellStart"/>
      <w:r w:rsidR="004071A1">
        <w:rPr>
          <w:bCs/>
          <w:kern w:val="32"/>
          <w:sz w:val="26"/>
          <w:szCs w:val="26"/>
          <w:lang w:val="en-US"/>
        </w:rPr>
        <w:t>shinsha</w:t>
      </w:r>
      <w:proofErr w:type="spellEnd"/>
      <w:r w:rsidR="004071A1" w:rsidRPr="004071A1">
        <w:rPr>
          <w:bCs/>
          <w:kern w:val="32"/>
          <w:sz w:val="26"/>
          <w:szCs w:val="26"/>
        </w:rPr>
        <w:t>/</w:t>
      </w:r>
      <w:r w:rsidR="004071A1">
        <w:rPr>
          <w:bCs/>
          <w:kern w:val="32"/>
          <w:sz w:val="26"/>
          <w:szCs w:val="26"/>
          <w:lang w:val="en-US"/>
        </w:rPr>
        <w:t>Pages</w:t>
      </w:r>
      <w:r w:rsidR="004071A1" w:rsidRPr="004071A1">
        <w:rPr>
          <w:bCs/>
          <w:kern w:val="32"/>
          <w:sz w:val="26"/>
          <w:szCs w:val="26"/>
        </w:rPr>
        <w:t>/</w:t>
      </w:r>
      <w:r w:rsidR="004071A1">
        <w:rPr>
          <w:bCs/>
          <w:kern w:val="32"/>
          <w:sz w:val="26"/>
          <w:szCs w:val="26"/>
          <w:lang w:val="en-US"/>
        </w:rPr>
        <w:t>about</w:t>
      </w:r>
      <w:r w:rsidR="004071A1" w:rsidRPr="004071A1">
        <w:rPr>
          <w:bCs/>
          <w:kern w:val="32"/>
          <w:sz w:val="26"/>
          <w:szCs w:val="26"/>
        </w:rPr>
        <w:t>.</w:t>
      </w:r>
      <w:proofErr w:type="spellStart"/>
      <w:r w:rsidR="004071A1">
        <w:rPr>
          <w:bCs/>
          <w:kern w:val="32"/>
          <w:sz w:val="26"/>
          <w:szCs w:val="26"/>
          <w:lang w:val="en-US"/>
        </w:rPr>
        <w:t>aspx</w:t>
      </w:r>
      <w:proofErr w:type="spellEnd"/>
      <w:r w:rsidR="004071A1" w:rsidRPr="004071A1">
        <w:rPr>
          <w:bCs/>
          <w:kern w:val="32"/>
          <w:sz w:val="26"/>
          <w:szCs w:val="26"/>
        </w:rPr>
        <w:t>.</w:t>
      </w:r>
    </w:p>
    <w:p w:rsidR="004071A1" w:rsidRPr="004071A1" w:rsidRDefault="004071A1" w:rsidP="004071A1">
      <w:pPr>
        <w:tabs>
          <w:tab w:val="num" w:pos="432"/>
        </w:tabs>
        <w:ind w:left="693"/>
        <w:jc w:val="both"/>
        <w:outlineLvl w:val="0"/>
        <w:rPr>
          <w:bCs/>
          <w:kern w:val="32"/>
          <w:sz w:val="26"/>
          <w:szCs w:val="26"/>
        </w:rPr>
      </w:pPr>
      <w:r w:rsidRPr="004071A1">
        <w:rPr>
          <w:bCs/>
          <w:kern w:val="32"/>
          <w:sz w:val="26"/>
          <w:szCs w:val="26"/>
        </w:rPr>
        <w:t>3.Настоящее постановление вступает в силу со дня его обнародования.</w:t>
      </w:r>
    </w:p>
    <w:p w:rsidR="004071A1" w:rsidRDefault="004071A1" w:rsidP="004071A1">
      <w:pPr>
        <w:tabs>
          <w:tab w:val="num" w:pos="432"/>
        </w:tabs>
        <w:ind w:left="693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4.</w:t>
      </w:r>
      <w:proofErr w:type="gramStart"/>
      <w:r>
        <w:rPr>
          <w:bCs/>
          <w:kern w:val="32"/>
          <w:sz w:val="26"/>
          <w:szCs w:val="26"/>
        </w:rPr>
        <w:t>Контроль за</w:t>
      </w:r>
      <w:proofErr w:type="gramEnd"/>
      <w:r>
        <w:rPr>
          <w:bCs/>
          <w:kern w:val="32"/>
          <w:sz w:val="26"/>
          <w:szCs w:val="26"/>
        </w:rPr>
        <w:t xml:space="preserve"> исполнением настоящего постановления оставляю за собой.</w:t>
      </w:r>
    </w:p>
    <w:p w:rsidR="004071A1" w:rsidRDefault="004071A1" w:rsidP="00E314FC">
      <w:pPr>
        <w:tabs>
          <w:tab w:val="num" w:pos="432"/>
        </w:tabs>
        <w:ind w:left="693"/>
        <w:outlineLvl w:val="0"/>
        <w:rPr>
          <w:bCs/>
          <w:kern w:val="32"/>
          <w:sz w:val="26"/>
          <w:szCs w:val="26"/>
        </w:rPr>
      </w:pPr>
    </w:p>
    <w:p w:rsidR="004071A1" w:rsidRPr="004071A1" w:rsidRDefault="004071A1" w:rsidP="00E314FC">
      <w:pPr>
        <w:tabs>
          <w:tab w:val="num" w:pos="432"/>
        </w:tabs>
        <w:ind w:left="693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Глава администрации МО</w:t>
      </w:r>
      <w:r>
        <w:rPr>
          <w:bCs/>
          <w:kern w:val="32"/>
          <w:sz w:val="26"/>
          <w:szCs w:val="26"/>
        </w:rPr>
        <w:br/>
        <w:t>«</w:t>
      </w:r>
      <w:proofErr w:type="spellStart"/>
      <w:r>
        <w:rPr>
          <w:bCs/>
          <w:kern w:val="32"/>
          <w:sz w:val="26"/>
          <w:szCs w:val="26"/>
        </w:rPr>
        <w:t>Шиньшинское</w:t>
      </w:r>
      <w:proofErr w:type="spellEnd"/>
      <w:r>
        <w:rPr>
          <w:bCs/>
          <w:kern w:val="32"/>
          <w:sz w:val="26"/>
          <w:szCs w:val="26"/>
        </w:rPr>
        <w:t xml:space="preserve"> сельское поселение»                       П.С.Иванова</w:t>
      </w:r>
    </w:p>
    <w:tbl>
      <w:tblPr>
        <w:tblW w:w="0" w:type="auto"/>
        <w:tblInd w:w="-176" w:type="dxa"/>
        <w:tblLook w:val="01E0"/>
      </w:tblPr>
      <w:tblGrid>
        <w:gridCol w:w="3490"/>
        <w:gridCol w:w="6257"/>
      </w:tblGrid>
      <w:tr w:rsidR="00E314FC" w:rsidRPr="007B04CC" w:rsidTr="004071A1">
        <w:tc>
          <w:tcPr>
            <w:tcW w:w="3490" w:type="dxa"/>
          </w:tcPr>
          <w:p w:rsidR="00E314FC" w:rsidRPr="007B04CC" w:rsidRDefault="004071A1" w:rsidP="004A57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257" w:type="dxa"/>
          </w:tcPr>
          <w:p w:rsidR="00E314FC" w:rsidRPr="007B04CC" w:rsidRDefault="00E314FC" w:rsidP="004A5709">
            <w:pPr>
              <w:jc w:val="right"/>
              <w:rPr>
                <w:sz w:val="26"/>
                <w:szCs w:val="26"/>
              </w:rPr>
            </w:pPr>
          </w:p>
          <w:p w:rsidR="00E314FC" w:rsidRPr="007B04CC" w:rsidRDefault="00E314FC" w:rsidP="004A5709">
            <w:pPr>
              <w:rPr>
                <w:sz w:val="26"/>
                <w:szCs w:val="26"/>
              </w:rPr>
            </w:pPr>
            <w:r w:rsidRPr="007B04CC">
              <w:rPr>
                <w:sz w:val="26"/>
                <w:szCs w:val="26"/>
              </w:rPr>
              <w:t xml:space="preserve">       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7B04CC">
              <w:rPr>
                <w:sz w:val="26"/>
                <w:szCs w:val="26"/>
              </w:rPr>
              <w:t xml:space="preserve">Приложение № 1  </w:t>
            </w:r>
          </w:p>
          <w:p w:rsidR="00E314FC" w:rsidRPr="007B04CC" w:rsidRDefault="00E314FC" w:rsidP="004A5709">
            <w:pPr>
              <w:jc w:val="right"/>
              <w:rPr>
                <w:sz w:val="26"/>
                <w:szCs w:val="26"/>
              </w:rPr>
            </w:pPr>
            <w:r w:rsidRPr="007B04CC">
              <w:rPr>
                <w:sz w:val="26"/>
                <w:szCs w:val="26"/>
              </w:rPr>
              <w:t>к постановлению администрации</w:t>
            </w:r>
          </w:p>
          <w:p w:rsidR="00E314FC" w:rsidRDefault="00E314FC" w:rsidP="004A5709">
            <w:pPr>
              <w:jc w:val="right"/>
              <w:rPr>
                <w:sz w:val="26"/>
                <w:szCs w:val="26"/>
              </w:rPr>
            </w:pPr>
            <w:r w:rsidRPr="007B04CC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E314FC" w:rsidRDefault="004071A1" w:rsidP="004A5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E314FC">
              <w:rPr>
                <w:sz w:val="26"/>
                <w:szCs w:val="26"/>
              </w:rPr>
              <w:t xml:space="preserve">   </w:t>
            </w:r>
            <w:r w:rsidR="00E314FC" w:rsidRPr="007B04CC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Шиньш</w:t>
            </w:r>
            <w:r w:rsidR="00E314FC">
              <w:rPr>
                <w:sz w:val="26"/>
                <w:szCs w:val="26"/>
              </w:rPr>
              <w:t>ин</w:t>
            </w:r>
            <w:r w:rsidR="00E314FC" w:rsidRPr="007B04CC">
              <w:rPr>
                <w:sz w:val="26"/>
                <w:szCs w:val="26"/>
              </w:rPr>
              <w:t>ское</w:t>
            </w:r>
            <w:proofErr w:type="spellEnd"/>
            <w:r w:rsidR="00E314FC">
              <w:rPr>
                <w:sz w:val="26"/>
                <w:szCs w:val="26"/>
              </w:rPr>
              <w:t xml:space="preserve"> </w:t>
            </w:r>
            <w:r w:rsidR="00E314FC" w:rsidRPr="007B04CC">
              <w:rPr>
                <w:sz w:val="26"/>
                <w:szCs w:val="26"/>
              </w:rPr>
              <w:t xml:space="preserve">сельское поселение» </w:t>
            </w:r>
          </w:p>
          <w:p w:rsidR="00E314FC" w:rsidRPr="007B04CC" w:rsidRDefault="00E314FC" w:rsidP="004A5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7B04CC">
              <w:rPr>
                <w:sz w:val="26"/>
                <w:szCs w:val="26"/>
              </w:rPr>
              <w:t xml:space="preserve">№ </w:t>
            </w:r>
            <w:r w:rsidR="004071A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</w:t>
            </w:r>
            <w:r w:rsidRPr="007B04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30</w:t>
            </w:r>
            <w:r w:rsidRPr="007B04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7B04CC">
              <w:rPr>
                <w:sz w:val="26"/>
                <w:szCs w:val="26"/>
              </w:rPr>
              <w:t xml:space="preserve"> 201</w:t>
            </w:r>
            <w:r w:rsidR="004071A1">
              <w:rPr>
                <w:sz w:val="26"/>
                <w:szCs w:val="26"/>
              </w:rPr>
              <w:t>5</w:t>
            </w:r>
            <w:r w:rsidRPr="007B04CC">
              <w:rPr>
                <w:sz w:val="26"/>
                <w:szCs w:val="26"/>
              </w:rPr>
              <w:t xml:space="preserve"> года</w:t>
            </w:r>
          </w:p>
          <w:p w:rsidR="00E314FC" w:rsidRPr="007B04CC" w:rsidRDefault="00E314FC" w:rsidP="004A5709">
            <w:pPr>
              <w:jc w:val="both"/>
              <w:rPr>
                <w:sz w:val="26"/>
                <w:szCs w:val="26"/>
              </w:rPr>
            </w:pPr>
          </w:p>
        </w:tc>
      </w:tr>
      <w:tr w:rsidR="00E314FC" w:rsidRPr="007B04CC" w:rsidTr="004071A1">
        <w:tc>
          <w:tcPr>
            <w:tcW w:w="3490" w:type="dxa"/>
          </w:tcPr>
          <w:p w:rsidR="00E314FC" w:rsidRPr="007B04CC" w:rsidRDefault="00E314FC" w:rsidP="004A5709">
            <w:pPr>
              <w:rPr>
                <w:sz w:val="26"/>
                <w:szCs w:val="26"/>
              </w:rPr>
            </w:pPr>
          </w:p>
        </w:tc>
        <w:tc>
          <w:tcPr>
            <w:tcW w:w="6257" w:type="dxa"/>
          </w:tcPr>
          <w:p w:rsidR="00E314FC" w:rsidRPr="007B04CC" w:rsidRDefault="00E314FC" w:rsidP="004A5709">
            <w:pPr>
              <w:jc w:val="both"/>
              <w:rPr>
                <w:sz w:val="26"/>
                <w:szCs w:val="26"/>
              </w:rPr>
            </w:pPr>
          </w:p>
        </w:tc>
      </w:tr>
    </w:tbl>
    <w:p w:rsidR="00E314FC" w:rsidRPr="007B04CC" w:rsidRDefault="00E314FC" w:rsidP="00E314FC">
      <w:pPr>
        <w:jc w:val="center"/>
        <w:rPr>
          <w:bCs/>
          <w:sz w:val="26"/>
          <w:szCs w:val="26"/>
        </w:rPr>
      </w:pPr>
      <w:r w:rsidRPr="007B04CC">
        <w:rPr>
          <w:bCs/>
          <w:sz w:val="26"/>
          <w:szCs w:val="26"/>
        </w:rPr>
        <w:t>ПОЛОЖЕНИЕ</w:t>
      </w:r>
    </w:p>
    <w:p w:rsidR="00E314FC" w:rsidRPr="004071A1" w:rsidRDefault="00E314FC" w:rsidP="004071A1">
      <w:pPr>
        <w:tabs>
          <w:tab w:val="num" w:pos="432"/>
        </w:tabs>
        <w:ind w:hanging="432"/>
        <w:jc w:val="center"/>
        <w:outlineLvl w:val="0"/>
        <w:rPr>
          <w:b/>
          <w:sz w:val="26"/>
          <w:szCs w:val="26"/>
        </w:rPr>
      </w:pPr>
      <w:r w:rsidRPr="004071A1">
        <w:rPr>
          <w:b/>
          <w:bCs/>
          <w:kern w:val="32"/>
          <w:sz w:val="26"/>
          <w:szCs w:val="26"/>
        </w:rPr>
        <w:t>о 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</w:t>
      </w:r>
      <w:r w:rsidR="004071A1" w:rsidRPr="004071A1">
        <w:rPr>
          <w:b/>
          <w:bCs/>
          <w:kern w:val="32"/>
          <w:sz w:val="26"/>
          <w:szCs w:val="26"/>
        </w:rPr>
        <w:t xml:space="preserve">ых договоров, предусматривающих </w:t>
      </w:r>
      <w:r w:rsidRPr="004071A1">
        <w:rPr>
          <w:b/>
          <w:bCs/>
          <w:kern w:val="32"/>
          <w:sz w:val="26"/>
          <w:szCs w:val="26"/>
        </w:rPr>
        <w:t xml:space="preserve">переход прав в отношении имущества,  </w:t>
      </w:r>
      <w:r w:rsidRPr="004071A1">
        <w:rPr>
          <w:b/>
          <w:sz w:val="26"/>
          <w:szCs w:val="26"/>
        </w:rPr>
        <w:t>находящегося в собственности администрации муниципального образования «</w:t>
      </w:r>
      <w:proofErr w:type="spellStart"/>
      <w:r w:rsidR="004071A1">
        <w:rPr>
          <w:b/>
          <w:sz w:val="26"/>
          <w:szCs w:val="26"/>
        </w:rPr>
        <w:t>Шиньш</w:t>
      </w:r>
      <w:r w:rsidRPr="004071A1">
        <w:rPr>
          <w:b/>
          <w:sz w:val="26"/>
          <w:szCs w:val="26"/>
        </w:rPr>
        <w:t>инское</w:t>
      </w:r>
      <w:proofErr w:type="spellEnd"/>
      <w:r w:rsidRPr="004071A1">
        <w:rPr>
          <w:b/>
          <w:sz w:val="26"/>
          <w:szCs w:val="26"/>
        </w:rPr>
        <w:t xml:space="preserve"> сельское поселение»</w:t>
      </w:r>
    </w:p>
    <w:p w:rsidR="00E314FC" w:rsidRPr="004071A1" w:rsidRDefault="00E314FC" w:rsidP="00E314FC">
      <w:pPr>
        <w:tabs>
          <w:tab w:val="num" w:pos="432"/>
        </w:tabs>
        <w:ind w:hanging="432"/>
        <w:jc w:val="center"/>
        <w:outlineLvl w:val="0"/>
        <w:rPr>
          <w:b/>
          <w:bCs/>
          <w:kern w:val="32"/>
          <w:sz w:val="26"/>
          <w:szCs w:val="26"/>
        </w:rPr>
      </w:pPr>
    </w:p>
    <w:p w:rsidR="00E314FC" w:rsidRPr="007B04CC" w:rsidRDefault="00E314FC" w:rsidP="00E314FC">
      <w:pPr>
        <w:tabs>
          <w:tab w:val="num" w:pos="432"/>
        </w:tabs>
        <w:ind w:hanging="432"/>
        <w:jc w:val="center"/>
        <w:outlineLvl w:val="0"/>
        <w:rPr>
          <w:b/>
          <w:bCs/>
          <w:kern w:val="32"/>
          <w:sz w:val="26"/>
          <w:szCs w:val="26"/>
        </w:rPr>
      </w:pPr>
      <w:r w:rsidRPr="007B04CC">
        <w:rPr>
          <w:b/>
          <w:bCs/>
          <w:kern w:val="32"/>
          <w:sz w:val="26"/>
          <w:szCs w:val="26"/>
        </w:rPr>
        <w:t>1.Общие положения</w:t>
      </w:r>
    </w:p>
    <w:p w:rsidR="00E314FC" w:rsidRPr="007B04CC" w:rsidRDefault="00E314FC" w:rsidP="00E314FC">
      <w:pPr>
        <w:rPr>
          <w:sz w:val="26"/>
          <w:szCs w:val="26"/>
        </w:rPr>
      </w:pPr>
    </w:p>
    <w:p w:rsidR="00E314FC" w:rsidRPr="007B04CC" w:rsidRDefault="004071A1" w:rsidP="004071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14FC" w:rsidRPr="007B04CC">
        <w:rPr>
          <w:sz w:val="26"/>
          <w:szCs w:val="26"/>
        </w:rPr>
        <w:t xml:space="preserve">1. </w:t>
      </w:r>
      <w:proofErr w:type="gramStart"/>
      <w:r w:rsidR="00E314FC" w:rsidRPr="007B04CC">
        <w:rPr>
          <w:sz w:val="26"/>
          <w:szCs w:val="26"/>
        </w:rPr>
        <w:t>Настоящие положение  о 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 w:rsidR="00E314FC" w:rsidRPr="007B04CC">
        <w:rPr>
          <w:bCs/>
          <w:kern w:val="32"/>
          <w:sz w:val="26"/>
          <w:szCs w:val="26"/>
        </w:rPr>
        <w:t xml:space="preserve"> предусматривающих переход прав в отношении имущества, </w:t>
      </w:r>
      <w:r w:rsidR="00E314FC" w:rsidRPr="007B04CC">
        <w:rPr>
          <w:sz w:val="26"/>
          <w:szCs w:val="26"/>
        </w:rPr>
        <w:t>находящегося в муниципальной собственности администрации муниципального образования «</w:t>
      </w:r>
      <w:proofErr w:type="spellStart"/>
      <w:r>
        <w:rPr>
          <w:sz w:val="26"/>
          <w:szCs w:val="26"/>
        </w:rPr>
        <w:t>Шиньш</w:t>
      </w:r>
      <w:r w:rsidR="00E314FC">
        <w:rPr>
          <w:sz w:val="26"/>
          <w:szCs w:val="26"/>
        </w:rPr>
        <w:t>ин</w:t>
      </w:r>
      <w:r w:rsidR="00E314FC" w:rsidRPr="007B04CC">
        <w:rPr>
          <w:sz w:val="26"/>
          <w:szCs w:val="26"/>
        </w:rPr>
        <w:t>ское</w:t>
      </w:r>
      <w:proofErr w:type="spellEnd"/>
      <w:r w:rsidR="00E314FC" w:rsidRPr="007B04CC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="00E314FC" w:rsidRPr="007B04CC">
        <w:rPr>
          <w:bCs/>
          <w:kern w:val="32"/>
          <w:sz w:val="26"/>
          <w:szCs w:val="26"/>
        </w:rPr>
        <w:t xml:space="preserve"> </w:t>
      </w:r>
      <w:r w:rsidR="00E314FC" w:rsidRPr="007B04CC">
        <w:rPr>
          <w:sz w:val="26"/>
          <w:szCs w:val="26"/>
        </w:rPr>
        <w:t xml:space="preserve"> разработано в соответствии с Гражданским кодексом Российской Федерации, </w:t>
      </w:r>
      <w:r w:rsidR="00E314FC" w:rsidRPr="007B04CC">
        <w:rPr>
          <w:sz w:val="26"/>
          <w:szCs w:val="26"/>
          <w:lang w:eastAsia="ar-SA"/>
        </w:rPr>
        <w:t>Земельным кодексом Российской Федерации</w:t>
      </w:r>
      <w:r w:rsidR="00E314FC" w:rsidRPr="007B04CC">
        <w:rPr>
          <w:sz w:val="26"/>
          <w:szCs w:val="26"/>
        </w:rPr>
        <w:t xml:space="preserve"> Федеральным законом от 26.07.2007 N 135-ФЗ «О защите</w:t>
      </w:r>
      <w:proofErr w:type="gramEnd"/>
      <w:r w:rsidR="00E314FC" w:rsidRPr="007B04CC">
        <w:rPr>
          <w:sz w:val="26"/>
          <w:szCs w:val="26"/>
        </w:rPr>
        <w:t xml:space="preserve"> </w:t>
      </w:r>
      <w:proofErr w:type="gramStart"/>
      <w:r w:rsidR="00E314FC" w:rsidRPr="007B04CC">
        <w:rPr>
          <w:sz w:val="26"/>
          <w:szCs w:val="26"/>
        </w:rPr>
        <w:t>конкуренции»,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E314FC" w:rsidRPr="007B04CC">
        <w:rPr>
          <w:sz w:val="26"/>
          <w:szCs w:val="26"/>
        </w:rPr>
        <w:t>»,</w:t>
      </w:r>
      <w:r w:rsidR="00E314FC" w:rsidRPr="007B04CC">
        <w:rPr>
          <w:sz w:val="26"/>
          <w:szCs w:val="26"/>
          <w:lang w:eastAsia="ar-SA"/>
        </w:rPr>
        <w:t xml:space="preserve">  Федеральным законом № 131 от 06.10.2003 года «Об общих принципах организации местного самоуправления», </w:t>
      </w:r>
      <w:r w:rsidR="00E314FC" w:rsidRPr="007B04CC">
        <w:rPr>
          <w:rFonts w:cs="Arial"/>
          <w:sz w:val="26"/>
          <w:szCs w:val="26"/>
        </w:rPr>
        <w:t xml:space="preserve">иными Федеральными законами,  нормативными правовыми актами Президента и Правительства Российской Федерации, </w:t>
      </w:r>
      <w:r w:rsidR="00E314FC" w:rsidRPr="007B04CC">
        <w:rPr>
          <w:sz w:val="26"/>
          <w:szCs w:val="26"/>
          <w:lang w:eastAsia="ar-SA"/>
        </w:rPr>
        <w:t>а также настоящим Положением.</w:t>
      </w: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  <w:r w:rsidRPr="007B04CC">
        <w:rPr>
          <w:rFonts w:cs="Arial"/>
          <w:b/>
          <w:sz w:val="26"/>
          <w:szCs w:val="26"/>
        </w:rPr>
        <w:t>2. Цели, задачи и функции Единой комиссии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2.1. Единая комиссия создается в целях: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управления, предусматривающих переход прав владения и (или) пользования в отношении имущества, находящегося в   муниципальной собственности администрации муниципального образования «</w:t>
      </w:r>
      <w:proofErr w:type="spellStart"/>
      <w:r w:rsidR="004071A1">
        <w:rPr>
          <w:sz w:val="26"/>
          <w:szCs w:val="26"/>
        </w:rPr>
        <w:t>Шиньш</w:t>
      </w:r>
      <w:r>
        <w:rPr>
          <w:sz w:val="26"/>
          <w:szCs w:val="26"/>
        </w:rPr>
        <w:t>ин</w:t>
      </w:r>
      <w:r w:rsidRPr="007B04CC">
        <w:rPr>
          <w:sz w:val="26"/>
          <w:szCs w:val="26"/>
        </w:rPr>
        <w:t>ское</w:t>
      </w:r>
      <w:proofErr w:type="spellEnd"/>
      <w:r w:rsidRPr="007B04CC">
        <w:rPr>
          <w:rFonts w:cs="Arial"/>
          <w:sz w:val="26"/>
          <w:szCs w:val="26"/>
        </w:rPr>
        <w:t xml:space="preserve"> сельское поселение».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lastRenderedPageBreak/>
        <w:t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управления, предусматривающих переход прав владения и (или) пользования в отношении имущества, находящегося муниципальной собственности администрации муниципального образования «</w:t>
      </w:r>
      <w:proofErr w:type="spellStart"/>
      <w:r w:rsidR="004071A1">
        <w:rPr>
          <w:sz w:val="26"/>
          <w:szCs w:val="26"/>
        </w:rPr>
        <w:t>Шиньш</w:t>
      </w:r>
      <w:r>
        <w:rPr>
          <w:sz w:val="26"/>
          <w:szCs w:val="26"/>
        </w:rPr>
        <w:t>ин</w:t>
      </w:r>
      <w:r w:rsidRPr="007B04CC">
        <w:rPr>
          <w:sz w:val="26"/>
          <w:szCs w:val="26"/>
        </w:rPr>
        <w:t>ское</w:t>
      </w:r>
      <w:proofErr w:type="spellEnd"/>
      <w:r w:rsidRPr="007B04CC">
        <w:rPr>
          <w:rFonts w:cs="Arial"/>
          <w:sz w:val="26"/>
          <w:szCs w:val="26"/>
        </w:rPr>
        <w:t xml:space="preserve"> сельское поселение».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2.2. Исходя из целей деятельности Единой комиссии, определенных пунктом 2.1. в задачи Единой комиссии входит: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2.2.3.Соблюдение принципов публичности, прозрачности, обеспечение добросовестной конкуренции, равных условий для участников торгов.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 Основными функциями Единой комиссии являются: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 xml:space="preserve">2.3.1. Осуществление процедуры вскрытия конвертов с заявками на участие в конкурсе и открытие доступа </w:t>
      </w:r>
      <w:proofErr w:type="gramStart"/>
      <w:r w:rsidRPr="007B04CC">
        <w:rPr>
          <w:rFonts w:cs="Arial"/>
          <w:sz w:val="26"/>
          <w:szCs w:val="26"/>
        </w:rPr>
        <w:t>к находящимся в информационной системе общего пользования поданным в форме электронных документов заявкам на участие в конкурсе</w:t>
      </w:r>
      <w:proofErr w:type="gramEnd"/>
      <w:r w:rsidRPr="007B04CC">
        <w:rPr>
          <w:rFonts w:cs="Arial"/>
          <w:sz w:val="26"/>
          <w:szCs w:val="26"/>
        </w:rPr>
        <w:t>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2.3.2. Отбор участников конкурса.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2.3.3. Рассмотрение, оценка и сопоставление заявок участников конкурса.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2.3.4. Рассмотрение заявок на участие в аукционах.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2.3.5. Отбор участников аукциона.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2.3.7. Определение победителей конкурса, аукциона.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2.3.8. Оформление протоколов конкурса, аукциона.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2.3.9. Уведомление участников торгов о признании участниками конкурса (аукциона) или о недопущении к участию в конкурсе (аукционе).</w:t>
      </w:r>
    </w:p>
    <w:p w:rsidR="00E314F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2.3.10. Ответы на запросы участников торгов о разъяснении результатов конкурса, аукциона.</w:t>
      </w:r>
    </w:p>
    <w:p w:rsidR="00251E77" w:rsidRDefault="004071A1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2.4.Членами комиссии не могут быть физические лица, лично заинтересованные </w:t>
      </w:r>
      <w:r w:rsidR="00251E77">
        <w:rPr>
          <w:rFonts w:cs="Arial"/>
          <w:sz w:val="26"/>
          <w:szCs w:val="26"/>
        </w:rPr>
        <w:t xml:space="preserve"> в результатах конкурсов или аукционов </w:t>
      </w:r>
      <w:proofErr w:type="gramStart"/>
      <w:r w:rsidR="00251E77">
        <w:rPr>
          <w:rFonts w:cs="Arial"/>
          <w:sz w:val="26"/>
          <w:szCs w:val="26"/>
        </w:rPr>
        <w:t xml:space="preserve">( </w:t>
      </w:r>
      <w:proofErr w:type="gramEnd"/>
      <w:r w:rsidR="00251E77">
        <w:rPr>
          <w:rFonts w:cs="Arial"/>
          <w:sz w:val="26"/>
          <w:szCs w:val="26"/>
        </w:rPr>
        <w:t xml:space="preserve">в том числе) физические лица, подавшие заявки на участие в конкурсе или аукционе  либо состоящие в штате организации,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 в том </w:t>
      </w:r>
      <w:proofErr w:type="gramStart"/>
      <w:r w:rsidR="00251E77">
        <w:rPr>
          <w:rFonts w:cs="Arial"/>
          <w:sz w:val="26"/>
          <w:szCs w:val="26"/>
        </w:rPr>
        <w:t>числе</w:t>
      </w:r>
      <w:proofErr w:type="gramEnd"/>
      <w:r w:rsidR="00251E77">
        <w:rPr>
          <w:rFonts w:cs="Arial"/>
          <w:sz w:val="26"/>
          <w:szCs w:val="26"/>
        </w:rPr>
        <w:t xml:space="preserve"> физические лица, являющиеся участниками (акционерами) этих организации,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4071A1" w:rsidRPr="007B04CC" w:rsidRDefault="00251E77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2.5.Замена члена комиссии допускается только по решению организатора конкурса или аукциона. </w:t>
      </w: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  <w:r w:rsidRPr="007B04CC">
        <w:rPr>
          <w:rFonts w:cs="Arial"/>
          <w:b/>
          <w:sz w:val="26"/>
          <w:szCs w:val="26"/>
        </w:rPr>
        <w:t>3. Порядок (регламент) работы Единой комиссии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</w:p>
    <w:p w:rsidR="00E314F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3.1. Работа Единой комиссии осуществляется на ее заседаниях. Заседания Единой комиссии считается правомочным, если на нем присутствуют не менее пятидесяти процентов от общего числа ее членов.</w:t>
      </w:r>
    </w:p>
    <w:p w:rsidR="00251E77" w:rsidRPr="007B04CC" w:rsidRDefault="00251E77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   Члены комиссии должны быть уведомлены о месте, дате времени и проведения заседания комиссии. Члены комиссии лично участвуют в заседаниях и подписывают протоколы заседания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3.2. Руководство работой Единой комиссии осуществляет председатель.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 Председатель Единой комиссии: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3.3.1. Объявляет заседания правомочным или выносит решения о его переносе из-за отсутствия необходимого количества членов Единой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3.3.2. Ведет заседание Единой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3.3.3. Назначает секретаря Единой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3.3.4. Определяет порядок рассмотрения обсуждаемых вопросов.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3.3.5. Выносит на обсуждение Единой комиссии вопрос о привлечении к работе комиссии независимых экспертов.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3.3.6. Объявляет победителя конкурса, аукциона.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3.3.7. Осуществляет иные действия в соответствии с законодательством Российской Федерации.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3.4. Секретарь Единой комиссии: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 xml:space="preserve">3.4.1. </w:t>
      </w:r>
      <w:proofErr w:type="gramStart"/>
      <w:r w:rsidRPr="007B04CC">
        <w:rPr>
          <w:rFonts w:cs="Arial"/>
          <w:sz w:val="26"/>
          <w:szCs w:val="26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 о времени и месте проведения заседаний, не менее чем за два рабочих дня до их начала и обеспечивает членов Единой комиссии необходимыми материалами.</w:t>
      </w:r>
      <w:proofErr w:type="gramEnd"/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3.4.2. Оформляет протоколы заседаний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3.4.3. Обеспечивает хранение документов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3.4.4. Выполняет поручения председателя комиссии по вопросам, связанным с деятельностью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3.4.5.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3.5. Единая комиссия принимает свои решения путем открытого согласования. Каждый член Единой комиссии имеет один голос.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3.6. Решение Единой комиссии принимается простым большинством голосов, при  равенстве голосов голос председателя комиссии является решающим.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3.7. При проведении торгов в форме конкурса Единая комиссия:</w:t>
      </w:r>
    </w:p>
    <w:p w:rsidR="00E314FC" w:rsidRPr="007B04CC" w:rsidRDefault="001271B9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3.7.1. </w:t>
      </w:r>
      <w:proofErr w:type="gramStart"/>
      <w:r>
        <w:rPr>
          <w:rFonts w:cs="Arial"/>
          <w:sz w:val="26"/>
          <w:szCs w:val="26"/>
        </w:rPr>
        <w:t>Вскрытие конвертов</w:t>
      </w:r>
      <w:r w:rsidR="00E314FC" w:rsidRPr="007B04CC">
        <w:rPr>
          <w:rFonts w:cs="Arial"/>
          <w:sz w:val="26"/>
          <w:szCs w:val="26"/>
        </w:rPr>
        <w:t xml:space="preserve"> с</w:t>
      </w:r>
      <w:r>
        <w:rPr>
          <w:rFonts w:cs="Arial"/>
          <w:sz w:val="26"/>
          <w:szCs w:val="26"/>
        </w:rPr>
        <w:t xml:space="preserve"> заявками, осуществляет открытого</w:t>
      </w:r>
      <w:r w:rsidR="00E314FC" w:rsidRPr="007B04CC">
        <w:rPr>
          <w:rFonts w:cs="Arial"/>
          <w:sz w:val="26"/>
          <w:szCs w:val="26"/>
        </w:rPr>
        <w:t xml:space="preserve"> доступа к поданным в форме электронных документов заявкам</w:t>
      </w:r>
      <w:r>
        <w:rPr>
          <w:rFonts w:cs="Arial"/>
          <w:sz w:val="26"/>
          <w:szCs w:val="26"/>
        </w:rPr>
        <w:t xml:space="preserve"> проводится в строгом соответствии с порядком вскрытия </w:t>
      </w:r>
      <w:r w:rsidR="00E314FC" w:rsidRPr="007B04CC">
        <w:rPr>
          <w:rFonts w:cs="Arial"/>
          <w:sz w:val="26"/>
          <w:szCs w:val="26"/>
        </w:rPr>
        <w:t xml:space="preserve"> конвертов</w:t>
      </w:r>
      <w:r>
        <w:rPr>
          <w:rFonts w:cs="Arial"/>
          <w:sz w:val="26"/>
          <w:szCs w:val="26"/>
        </w:rPr>
        <w:t xml:space="preserve"> с заявками на участие в конкурсе и открытия доступа  к поданным в форме электронных документов заявкам на участие в конкурсе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rFonts w:cs="Arial"/>
          <w:sz w:val="26"/>
          <w:szCs w:val="26"/>
        </w:rPr>
        <w:t xml:space="preserve">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 февраля 2010 г. № 67.</w:t>
      </w:r>
      <w:r w:rsidR="00E314FC" w:rsidRPr="007B04CC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 xml:space="preserve">3.7.2. После вскрытия предложений участников конкурсного торга, в зависимости от сложности предмета конкурсного торга и поступивших </w:t>
      </w:r>
      <w:r w:rsidRPr="007B04CC">
        <w:rPr>
          <w:rFonts w:cs="Arial"/>
          <w:sz w:val="26"/>
          <w:szCs w:val="26"/>
        </w:rPr>
        <w:lastRenderedPageBreak/>
        <w:t>предложений, установить специальный срок рассмотрения предложений, который объявляется в ходе заседания. Срок рассмотрения конкурсных предложений не должен превышать сроки действия, указанного в извещении о проведении конкурса.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 xml:space="preserve">3.7.3. Проверяет наличие документов </w:t>
      </w:r>
      <w:proofErr w:type="gramStart"/>
      <w:r w:rsidRPr="007B04CC">
        <w:rPr>
          <w:rFonts w:cs="Arial"/>
          <w:sz w:val="26"/>
          <w:szCs w:val="26"/>
        </w:rPr>
        <w:t>в составе заявки на участие в конкурсе в соответствии с требованиями</w:t>
      </w:r>
      <w:proofErr w:type="gramEnd"/>
      <w:r w:rsidRPr="007B04CC">
        <w:rPr>
          <w:rFonts w:cs="Arial"/>
          <w:sz w:val="26"/>
          <w:szCs w:val="26"/>
        </w:rPr>
        <w:t>, предъявленным к заявке на участие в конкурсе конкурсной документацией и законодательством Российской Федерации.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3.7.4. Принимает решение о допуске к участию в конкурсе участника торгов и о признании участника торгов, подавшего заявку на участие в конкурсе, участникам конкурса или  отказе в допуске к участию в конкурсе в порядке и по основаниям, установленным законодательством Российской Федерации.</w:t>
      </w:r>
    </w:p>
    <w:p w:rsidR="00E314FC" w:rsidRPr="007B04CC" w:rsidRDefault="00154A26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3.7.5</w:t>
      </w:r>
      <w:r w:rsidR="00E314FC" w:rsidRPr="007B04CC">
        <w:rPr>
          <w:rFonts w:cs="Arial"/>
          <w:sz w:val="26"/>
          <w:szCs w:val="26"/>
        </w:rPr>
        <w:t>. Определяет победителем конкурсных торгов, участника, предложение которого получило в ходе оценки наивысший рейтинг по критериям, установленным в конкурсной документации, либо имеет наименьшую оценочную стоимость в соответствии с критериями конкурсной документации.</w:t>
      </w:r>
    </w:p>
    <w:p w:rsidR="00E314FC" w:rsidRPr="007B04CC" w:rsidRDefault="00154A26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3.7.6</w:t>
      </w:r>
      <w:r w:rsidR="00E314FC" w:rsidRPr="007B04CC">
        <w:rPr>
          <w:rFonts w:cs="Arial"/>
          <w:sz w:val="26"/>
          <w:szCs w:val="26"/>
        </w:rPr>
        <w:t>. Решения Единой комиссии оформляется протоколами. Протоколы подписываются всеми присутствующими членами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3.8. При проведении торгов в форме аукциона Единая комиссия: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3.8.1. Рассматривает заявки на участие в аукционе на соответствие требованиям, предусмотренным документацией об аукционе и соответствие участников размещения заказа требованиям и в срок, установленный в соответствии с законодательством Российской Федерации.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 xml:space="preserve">3.8.2. Принимает решение о допуске к участию в аукционе участника торгов и о признании участником аукциона или </w:t>
      </w:r>
      <w:proofErr w:type="gramStart"/>
      <w:r w:rsidRPr="007B04CC">
        <w:rPr>
          <w:rFonts w:cs="Arial"/>
          <w:sz w:val="26"/>
          <w:szCs w:val="26"/>
        </w:rPr>
        <w:t>об отказе в допуске к участию в аукционе в порядке</w:t>
      </w:r>
      <w:proofErr w:type="gramEnd"/>
      <w:r w:rsidRPr="007B04CC">
        <w:rPr>
          <w:rFonts w:cs="Arial"/>
          <w:sz w:val="26"/>
          <w:szCs w:val="26"/>
        </w:rPr>
        <w:t xml:space="preserve"> и по основаниям, предусмотренным законодательством Российской Федерации.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3.8.3. Оформляет протокол рассмотрения заявок на участие в аукционе, который подписывается всеми присутствующими членами Единой комиссии в день окончания подачи заявок на участие в аукционе.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3.8.4. Выбирает аукциониста из членов аукционной комиссии путем открытого голосования большинством голосов.</w:t>
      </w:r>
    </w:p>
    <w:p w:rsidR="00E314FC" w:rsidRPr="007B04CC" w:rsidRDefault="00154A26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3.8.5</w:t>
      </w:r>
      <w:r w:rsidR="00E314FC" w:rsidRPr="007B04CC">
        <w:rPr>
          <w:rFonts w:cs="Arial"/>
          <w:sz w:val="26"/>
          <w:szCs w:val="26"/>
        </w:rPr>
        <w:t>. Регистрирует участников аукциона (их представителей) явившихся на аукцион.</w:t>
      </w:r>
    </w:p>
    <w:p w:rsidR="00E314FC" w:rsidRPr="007B04CC" w:rsidRDefault="00154A26" w:rsidP="00E314FC">
      <w:pPr>
        <w:ind w:firstLine="851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3.8.6</w:t>
      </w:r>
      <w:r w:rsidR="00E314FC" w:rsidRPr="007B04CC">
        <w:rPr>
          <w:rFonts w:cs="Arial"/>
          <w:sz w:val="26"/>
          <w:szCs w:val="26"/>
        </w:rPr>
        <w:t xml:space="preserve">. Ведет протокол аукциона, который подписывается всеми присутствующими членами комиссии. </w:t>
      </w: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  <w:r w:rsidRPr="007B04CC">
        <w:rPr>
          <w:rFonts w:cs="Arial"/>
          <w:b/>
          <w:sz w:val="26"/>
          <w:szCs w:val="26"/>
        </w:rPr>
        <w:t>4. Права и обязанности единой комисс</w:t>
      </w:r>
      <w:proofErr w:type="gramStart"/>
      <w:r w:rsidRPr="007B04CC">
        <w:rPr>
          <w:rFonts w:cs="Arial"/>
          <w:b/>
          <w:sz w:val="26"/>
          <w:szCs w:val="26"/>
        </w:rPr>
        <w:t>ии и ее</w:t>
      </w:r>
      <w:proofErr w:type="gramEnd"/>
      <w:r w:rsidRPr="007B04CC">
        <w:rPr>
          <w:rFonts w:cs="Arial"/>
          <w:b/>
          <w:sz w:val="26"/>
          <w:szCs w:val="26"/>
        </w:rPr>
        <w:t xml:space="preserve"> членов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4.1. Единая комиссия обязана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4.1.1. Проверять соответствие участников торгов предъявляемым к ним требованиям, установленным законодательством Российской Федерации и конкурсной документацией или документацией об аукционе.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4.1.2. Не допускать участника к участию в торгах  в случаях, установленных законодательством Российской Федерации о торгах.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 xml:space="preserve">4.1.3. Исполнять предписания уполномоченных на осуществление контроля в сфере торгов органов </w:t>
      </w:r>
      <w:proofErr w:type="gramStart"/>
      <w:r w:rsidRPr="007B04CC">
        <w:rPr>
          <w:rFonts w:cs="Arial"/>
          <w:sz w:val="26"/>
          <w:szCs w:val="26"/>
        </w:rPr>
        <w:t>власти</w:t>
      </w:r>
      <w:proofErr w:type="gramEnd"/>
      <w:r w:rsidRPr="007B04CC">
        <w:rPr>
          <w:rFonts w:cs="Arial"/>
          <w:sz w:val="26"/>
          <w:szCs w:val="26"/>
        </w:rPr>
        <w:t xml:space="preserve"> об устранении выявленных ими поручений законодательства Российской Федерации и (или) иных нормативных правовых актов Российской Федерации о торгах.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lastRenderedPageBreak/>
        <w:t xml:space="preserve">4.1.4. Оценивать и сопоставлять заявки </w:t>
      </w:r>
      <w:proofErr w:type="gramStart"/>
      <w:r w:rsidRPr="007B04CC">
        <w:rPr>
          <w:rFonts w:cs="Arial"/>
          <w:sz w:val="26"/>
          <w:szCs w:val="26"/>
        </w:rPr>
        <w:t>на участие в торгах в соответствии с критериями в порядке</w:t>
      </w:r>
      <w:proofErr w:type="gramEnd"/>
      <w:r w:rsidRPr="007B04CC">
        <w:rPr>
          <w:rFonts w:cs="Arial"/>
          <w:sz w:val="26"/>
          <w:szCs w:val="26"/>
        </w:rPr>
        <w:t>, установленными конкурсной и аукционной документацией и законодательством Российской Федерации.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4.2. Единая комиссия вправе: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4.2.1. В случаях, предусмотренных законодательством Российской Федерации, отстранить участника торгов от участия в процедурах торгов на любом этапе их проведения.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4.2.2. Потребовать от участников торгов представления разъяснений положений поданных ими заявок на участие в конкурсе или аукционе, в том числе и заявок, поданных в форме электронных документов.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4.2.3. Привлекать независимых экспертов для рассмотрения предложений участников торгов.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4.3. Члены Единой комиссии обязаны: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4.3.2. Присутствовать на заседаниях Единой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4.3.3. Обеспечит соблюдение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-  единых требований к участникам торгов;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-  правил рассмотрения, оценки и сопоставления заявок на участие в конкурсе или аукционе;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-  не допускать разглашение сведений, ставших или известны в ходе проведения процедур торгов, кроме случаев прямо предусмотренных законодательством Российской Федерации.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4.4. Члены Единой комиссии вправе: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4.4.1. Выступать по вопросам повестки дня на заседаниях Единой комиссии.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4.4.2. Ознакомиться со всеми представленными на рассмотрение документами и сведениями, составляющими заявку на участие в торгах.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4.4.3. Письменно изложить свое особое мнение, которое прикладывается к протоколу, о чем делается отметка в протоколе.</w:t>
      </w: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</w:p>
    <w:p w:rsidR="00E314FC" w:rsidRPr="007B04CC" w:rsidRDefault="00E314FC" w:rsidP="00E314FC">
      <w:pPr>
        <w:ind w:firstLine="851"/>
        <w:jc w:val="center"/>
        <w:rPr>
          <w:rFonts w:cs="Arial"/>
          <w:b/>
          <w:sz w:val="26"/>
          <w:szCs w:val="26"/>
        </w:rPr>
      </w:pPr>
      <w:r w:rsidRPr="007B04CC">
        <w:rPr>
          <w:rFonts w:cs="Arial"/>
          <w:b/>
          <w:sz w:val="26"/>
          <w:szCs w:val="26"/>
        </w:rPr>
        <w:t>5. Ответственность членов Единой комиссии</w:t>
      </w: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</w:p>
    <w:p w:rsidR="00E314FC" w:rsidRPr="007B04CC" w:rsidRDefault="00E314FC" w:rsidP="00E314FC">
      <w:pPr>
        <w:ind w:firstLine="851"/>
        <w:jc w:val="both"/>
        <w:rPr>
          <w:rFonts w:cs="Arial"/>
          <w:sz w:val="26"/>
          <w:szCs w:val="26"/>
        </w:rPr>
      </w:pPr>
      <w:r w:rsidRPr="007B04CC">
        <w:rPr>
          <w:rFonts w:cs="Arial"/>
          <w:sz w:val="26"/>
          <w:szCs w:val="26"/>
        </w:rPr>
        <w:t>5.1. Члены Единой комиссии, виновные в нарушении законодательства Российской Федерации в сфере торгов,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Федерации.</w:t>
      </w:r>
    </w:p>
    <w:p w:rsidR="00E314FC" w:rsidRPr="007B04CC" w:rsidRDefault="00E314FC" w:rsidP="00E314FC">
      <w:pPr>
        <w:rPr>
          <w:sz w:val="26"/>
          <w:szCs w:val="26"/>
        </w:rPr>
      </w:pPr>
    </w:p>
    <w:p w:rsidR="00E314FC" w:rsidRPr="007B04CC" w:rsidRDefault="00E314FC" w:rsidP="00E314FC">
      <w:pPr>
        <w:jc w:val="both"/>
        <w:rPr>
          <w:sz w:val="26"/>
          <w:szCs w:val="26"/>
        </w:rPr>
      </w:pPr>
    </w:p>
    <w:p w:rsidR="001A1709" w:rsidRDefault="001A1709"/>
    <w:p w:rsidR="00154A26" w:rsidRDefault="00154A26"/>
    <w:p w:rsidR="00154A26" w:rsidRDefault="00154A26"/>
    <w:p w:rsidR="00154A26" w:rsidRDefault="00154A26"/>
    <w:p w:rsidR="00154A26" w:rsidRDefault="00154A26"/>
    <w:p w:rsidR="00154A26" w:rsidRDefault="00154A26"/>
    <w:p w:rsidR="00154A26" w:rsidRDefault="00154A26"/>
    <w:p w:rsidR="00154A26" w:rsidRDefault="00154A26"/>
    <w:p w:rsidR="00154A26" w:rsidRDefault="00154A26"/>
    <w:p w:rsidR="00154A26" w:rsidRDefault="00154A26"/>
    <w:p w:rsidR="00154A26" w:rsidRDefault="00154A26" w:rsidP="00154A26">
      <w:pPr>
        <w:jc w:val="right"/>
      </w:pPr>
      <w:r>
        <w:lastRenderedPageBreak/>
        <w:t>Утвержден</w:t>
      </w:r>
    </w:p>
    <w:p w:rsidR="00154A26" w:rsidRDefault="00154A26" w:rsidP="00154A26">
      <w:pPr>
        <w:jc w:val="right"/>
      </w:pPr>
      <w:r>
        <w:t>постановлением администрации</w:t>
      </w:r>
    </w:p>
    <w:p w:rsidR="00154A26" w:rsidRDefault="00154A26" w:rsidP="00154A26">
      <w:pPr>
        <w:jc w:val="right"/>
      </w:pPr>
      <w:r>
        <w:t xml:space="preserve"> </w:t>
      </w: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154A26" w:rsidRDefault="00154A26" w:rsidP="00154A26">
      <w:pPr>
        <w:jc w:val="right"/>
      </w:pPr>
      <w:r>
        <w:t>от 30.12.2015 г. № 92</w:t>
      </w:r>
    </w:p>
    <w:p w:rsidR="00154A26" w:rsidRDefault="00154A26" w:rsidP="00154A26">
      <w:pPr>
        <w:jc w:val="center"/>
      </w:pPr>
    </w:p>
    <w:p w:rsidR="00154A26" w:rsidRPr="00154A26" w:rsidRDefault="00154A26" w:rsidP="00154A26">
      <w:pPr>
        <w:jc w:val="center"/>
        <w:rPr>
          <w:sz w:val="28"/>
          <w:szCs w:val="28"/>
        </w:rPr>
      </w:pPr>
      <w:r w:rsidRPr="00154A26">
        <w:rPr>
          <w:sz w:val="28"/>
          <w:szCs w:val="28"/>
        </w:rPr>
        <w:t>Состав Единой комиссии</w:t>
      </w:r>
    </w:p>
    <w:p w:rsidR="00154A26" w:rsidRDefault="00154A26" w:rsidP="00154A26">
      <w:pPr>
        <w:jc w:val="center"/>
        <w:rPr>
          <w:sz w:val="28"/>
          <w:szCs w:val="28"/>
        </w:rPr>
      </w:pPr>
      <w:r w:rsidRPr="00154A26">
        <w:rPr>
          <w:sz w:val="28"/>
          <w:szCs w:val="28"/>
        </w:rPr>
        <w:t>по проведении</w:t>
      </w:r>
      <w:r>
        <w:rPr>
          <w:sz w:val="28"/>
          <w:szCs w:val="28"/>
        </w:rPr>
        <w:t xml:space="preserve"> </w:t>
      </w:r>
      <w:r w:rsidRPr="00154A26">
        <w:rPr>
          <w:sz w:val="28"/>
          <w:szCs w:val="28"/>
        </w:rPr>
        <w:t xml:space="preserve"> конкурсов</w:t>
      </w:r>
      <w:r>
        <w:rPr>
          <w:sz w:val="28"/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в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54A26" w:rsidRDefault="00154A26" w:rsidP="00154A26">
      <w:pPr>
        <w:jc w:val="center"/>
        <w:rPr>
          <w:sz w:val="28"/>
          <w:szCs w:val="28"/>
        </w:rPr>
      </w:pPr>
    </w:p>
    <w:p w:rsidR="00154A26" w:rsidRPr="00154A26" w:rsidRDefault="00154A26" w:rsidP="00154A26">
      <w:pPr>
        <w:rPr>
          <w:sz w:val="28"/>
          <w:szCs w:val="28"/>
          <w:u w:val="single"/>
        </w:rPr>
      </w:pPr>
      <w:r w:rsidRPr="00154A26">
        <w:rPr>
          <w:sz w:val="28"/>
          <w:szCs w:val="28"/>
          <w:u w:val="single"/>
        </w:rPr>
        <w:t>Председатель комиссии:</w:t>
      </w:r>
    </w:p>
    <w:p w:rsidR="00154A26" w:rsidRDefault="00154A26" w:rsidP="00154A26">
      <w:pPr>
        <w:rPr>
          <w:sz w:val="28"/>
          <w:szCs w:val="28"/>
        </w:rPr>
      </w:pPr>
      <w:r>
        <w:rPr>
          <w:sz w:val="28"/>
          <w:szCs w:val="28"/>
        </w:rPr>
        <w:t>Иванова Полина Сергеевна – глава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54A26" w:rsidRDefault="00154A26" w:rsidP="00154A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A26" w:rsidRDefault="00154A26" w:rsidP="00154A26">
      <w:pPr>
        <w:rPr>
          <w:sz w:val="28"/>
          <w:szCs w:val="28"/>
          <w:u w:val="single"/>
        </w:rPr>
      </w:pPr>
      <w:r w:rsidRPr="00154A26">
        <w:rPr>
          <w:sz w:val="28"/>
          <w:szCs w:val="28"/>
          <w:u w:val="single"/>
        </w:rPr>
        <w:t>Заместитель председателя комиссии:</w:t>
      </w:r>
    </w:p>
    <w:p w:rsidR="00154A26" w:rsidRDefault="00154A26" w:rsidP="00154A26">
      <w:pPr>
        <w:rPr>
          <w:sz w:val="28"/>
          <w:szCs w:val="28"/>
        </w:rPr>
      </w:pPr>
      <w:r>
        <w:rPr>
          <w:sz w:val="28"/>
          <w:szCs w:val="28"/>
        </w:rPr>
        <w:t>Михайлова Лариса Петровн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главный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54A26" w:rsidRDefault="00154A26" w:rsidP="00154A26">
      <w:pPr>
        <w:rPr>
          <w:sz w:val="28"/>
          <w:szCs w:val="28"/>
        </w:rPr>
      </w:pPr>
    </w:p>
    <w:p w:rsidR="00154A26" w:rsidRDefault="00154A26" w:rsidP="00154A26">
      <w:pPr>
        <w:rPr>
          <w:sz w:val="28"/>
          <w:szCs w:val="28"/>
          <w:u w:val="single"/>
        </w:rPr>
      </w:pPr>
      <w:r w:rsidRPr="00154A26">
        <w:rPr>
          <w:sz w:val="28"/>
          <w:szCs w:val="28"/>
          <w:u w:val="single"/>
        </w:rPr>
        <w:t>Секретарь комиссии:</w:t>
      </w:r>
    </w:p>
    <w:p w:rsidR="00154A26" w:rsidRDefault="00154A26" w:rsidP="00154A26">
      <w:pPr>
        <w:rPr>
          <w:sz w:val="28"/>
          <w:szCs w:val="28"/>
        </w:rPr>
      </w:pPr>
      <w:r>
        <w:rPr>
          <w:sz w:val="28"/>
          <w:szCs w:val="28"/>
        </w:rPr>
        <w:t>Яковлева Людмила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54A26" w:rsidRDefault="00154A26" w:rsidP="00154A26">
      <w:pPr>
        <w:rPr>
          <w:sz w:val="28"/>
          <w:szCs w:val="28"/>
        </w:rPr>
      </w:pPr>
    </w:p>
    <w:p w:rsidR="00154A26" w:rsidRDefault="00154A26" w:rsidP="00154A26">
      <w:pPr>
        <w:rPr>
          <w:sz w:val="28"/>
          <w:szCs w:val="28"/>
          <w:u w:val="single"/>
        </w:rPr>
      </w:pPr>
      <w:r w:rsidRPr="00154A26">
        <w:rPr>
          <w:sz w:val="28"/>
          <w:szCs w:val="28"/>
          <w:u w:val="single"/>
        </w:rPr>
        <w:t>Члены комиссии:</w:t>
      </w:r>
    </w:p>
    <w:p w:rsidR="00154A26" w:rsidRDefault="00154A26" w:rsidP="00154A26">
      <w:pPr>
        <w:rPr>
          <w:sz w:val="28"/>
          <w:szCs w:val="28"/>
        </w:rPr>
      </w:pPr>
      <w:r>
        <w:rPr>
          <w:sz w:val="28"/>
          <w:szCs w:val="28"/>
        </w:rPr>
        <w:t>Алексеев Анатолий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специалист 1 категории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54A26" w:rsidRPr="00154A26" w:rsidRDefault="00154A26" w:rsidP="00154A26">
      <w:pPr>
        <w:rPr>
          <w:sz w:val="28"/>
          <w:szCs w:val="28"/>
        </w:rPr>
      </w:pPr>
    </w:p>
    <w:p w:rsidR="00154A26" w:rsidRDefault="00154A26" w:rsidP="00154A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Катканов</w:t>
      </w:r>
      <w:proofErr w:type="spellEnd"/>
      <w:r>
        <w:rPr>
          <w:sz w:val="28"/>
          <w:szCs w:val="28"/>
        </w:rPr>
        <w:t xml:space="preserve"> Сергей Петрови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54A26" w:rsidRPr="00154A26" w:rsidRDefault="00154A26" w:rsidP="00154A26">
      <w:pPr>
        <w:rPr>
          <w:sz w:val="28"/>
          <w:szCs w:val="28"/>
        </w:rPr>
      </w:pPr>
    </w:p>
    <w:sectPr w:rsidR="00154A26" w:rsidRPr="00154A26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F1B"/>
    <w:multiLevelType w:val="multilevel"/>
    <w:tmpl w:val="A69C3D92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FC"/>
    <w:rsid w:val="001271B9"/>
    <w:rsid w:val="00154A26"/>
    <w:rsid w:val="001A1709"/>
    <w:rsid w:val="00251E77"/>
    <w:rsid w:val="004071A1"/>
    <w:rsid w:val="005454B8"/>
    <w:rsid w:val="005F5C59"/>
    <w:rsid w:val="00C31FCB"/>
    <w:rsid w:val="00C40B8C"/>
    <w:rsid w:val="00E3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14F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14F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Положения о Единой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 находящегося в собственности администрации муниципального образования «Шиньшинское сельское поселение»  </_x041e__x043f__x0438__x0441__x0430__x043d__x0438__x0435_>
    <_x2116__x0020__x0434__x043e__x043a__x0443__x043c__x0435__x043d__x0442__x0430_ xmlns="863b7f7b-da84-46a0-829e-ff86d1b7a783">92</_x2116__x0020__x0434__x043e__x043a__x0443__x043c__x0435__x043d__x0442__x0430_>
    <_x0414__x0430__x0442__x0430__x0020__x0434__x043e__x043a__x0443__x043c__x0435__x043d__x0442__x0430_ xmlns="863b7f7b-da84-46a0-829e-ff86d1b7a783">2015-12-29T21:00:00+00:00</_x0414__x0430__x0442__x0430__x0020__x0434__x043e__x043a__x0443__x043c__x0435__x043d__x0442__x0430_>
    <_dlc_DocId xmlns="57504d04-691e-4fc4-8f09-4f19fdbe90f6">XXJ7TYMEEKJ2-4367-506</_dlc_DocId>
    <_dlc_DocIdUrl xmlns="57504d04-691e-4fc4-8f09-4f19fdbe90f6">
      <Url>https://vip.gov.mari.ru/morki/shinsha/_layouts/DocIdRedir.aspx?ID=XXJ7TYMEEKJ2-4367-506</Url>
      <Description>XXJ7TYMEEKJ2-4367-506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1D3D1C0-D491-4792-976B-CAFD0AC26ACD}"/>
</file>

<file path=customXml/itemProps2.xml><?xml version="1.0" encoding="utf-8"?>
<ds:datastoreItem xmlns:ds="http://schemas.openxmlformats.org/officeDocument/2006/customXml" ds:itemID="{8EFBAA1E-84FF-47AA-A3C6-45C2E3D105E5}"/>
</file>

<file path=customXml/itemProps3.xml><?xml version="1.0" encoding="utf-8"?>
<ds:datastoreItem xmlns:ds="http://schemas.openxmlformats.org/officeDocument/2006/customXml" ds:itemID="{552DC2AA-DAC6-4292-B8AC-BF1FC7A14C10}"/>
</file>

<file path=customXml/itemProps4.xml><?xml version="1.0" encoding="utf-8"?>
<ds:datastoreItem xmlns:ds="http://schemas.openxmlformats.org/officeDocument/2006/customXml" ds:itemID="{2360784A-3143-4650-9959-9AA9AA449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 30.12.2015 г.</dc:title>
  <dc:creator>user</dc:creator>
  <cp:lastModifiedBy>user</cp:lastModifiedBy>
  <cp:revision>3</cp:revision>
  <dcterms:created xsi:type="dcterms:W3CDTF">2019-04-15T12:23:00Z</dcterms:created>
  <dcterms:modified xsi:type="dcterms:W3CDTF">2019-04-16T06:53:00Z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e3c82610-85b0-4d9d-a030-adafb15164d5</vt:lpwstr>
  </property>
  <property fmtid="{D5CDD505-2E9C-101B-9397-08002B2CF9AE}" pid="4" name="TemplateUrl">
    <vt:lpwstr/>
  </property>
  <property fmtid="{D5CDD505-2E9C-101B-9397-08002B2CF9AE}" pid="5" name="Order">
    <vt:r8>50600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